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2F6506"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300" w:lineRule="atLeast"/>
        <w:ind w:left="0" w:right="0" w:firstLine="0"/>
        <w:jc w:val="center"/>
        <w:rPr>
          <w:rFonts w:ascii="Segoe UI" w:hAnsi="Segoe UI" w:eastAsia="Segoe UI" w:cs="Segoe UI"/>
          <w:b/>
          <w:bCs/>
          <w:caps w:val="0"/>
          <w:color w:val="0F1115"/>
          <w:spacing w:val="0"/>
          <w:sz w:val="28"/>
          <w:szCs w:val="28"/>
        </w:rPr>
      </w:pPr>
      <w:r>
        <w:rPr>
          <w:rStyle w:val="6"/>
          <w:rFonts w:hint="default" w:ascii="Arial" w:hAnsi="Arial" w:eastAsia="Segoe UI" w:cs="Arial"/>
          <w:b/>
          <w:caps w:val="0"/>
          <w:color w:val="0F1115"/>
          <w:spacing w:val="0"/>
          <w:sz w:val="24"/>
          <w:szCs w:val="24"/>
          <w:shd w:val="clear" w:fill="FFFFFF"/>
        </w:rPr>
        <w:t>202</w:t>
      </w:r>
      <w:r>
        <w:rPr>
          <w:rStyle w:val="6"/>
          <w:rFonts w:hint="eastAsia" w:ascii="Arial" w:hAnsi="Arial" w:cs="Arial"/>
          <w:b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7</w:t>
      </w:r>
      <w:bookmarkStart w:id="0" w:name="_GoBack"/>
      <w:bookmarkEnd w:id="0"/>
      <w:r>
        <w:rPr>
          <w:rStyle w:val="6"/>
          <w:rFonts w:hint="eastAsia" w:ascii="Arial" w:hAnsi="Arial" w:eastAsia="Segoe UI" w:cs="Arial"/>
          <w:b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 xml:space="preserve">- HRTE </w:t>
      </w:r>
      <w:r>
        <w:rPr>
          <w:rStyle w:val="6"/>
          <w:rFonts w:hint="default" w:ascii="Arial" w:hAnsi="Arial" w:eastAsia="Segoe UI" w:cs="Arial"/>
          <w:b/>
          <w:caps w:val="0"/>
          <w:color w:val="0F1115"/>
          <w:spacing w:val="0"/>
          <w:sz w:val="24"/>
          <w:szCs w:val="24"/>
          <w:shd w:val="clear" w:fill="FFFFFF"/>
        </w:rPr>
        <w:t>Robot Industry Chain Precision Match</w:t>
      </w:r>
      <w:r>
        <w:rPr>
          <w:rStyle w:val="6"/>
          <w:rFonts w:hint="default" w:ascii="Arial" w:hAnsi="Arial" w:cs="Arial"/>
          <w:b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mak</w:t>
      </w:r>
      <w:r>
        <w:rPr>
          <w:rStyle w:val="6"/>
          <w:rFonts w:hint="default" w:ascii="Arial" w:hAnsi="Arial" w:eastAsia="Segoe UI" w:cs="Arial"/>
          <w:b/>
          <w:caps w:val="0"/>
          <w:color w:val="0F1115"/>
          <w:spacing w:val="0"/>
          <w:sz w:val="24"/>
          <w:szCs w:val="24"/>
          <w:shd w:val="clear" w:fill="FFFFFF"/>
        </w:rPr>
        <w:t>ing Event</w:t>
      </w:r>
    </w:p>
    <w:p w14:paraId="3596062D"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300" w:lineRule="atLeast"/>
        <w:ind w:left="0" w:right="0" w:firstLine="0"/>
        <w:jc w:val="center"/>
        <w:rPr>
          <w:rStyle w:val="6"/>
          <w:rFonts w:hint="default" w:ascii="Arial" w:hAnsi="Arial" w:eastAsia="Segoe UI" w:cs="Arial"/>
          <w:b/>
          <w:caps w:val="0"/>
          <w:color w:val="0F1115"/>
          <w:spacing w:val="0"/>
          <w:sz w:val="24"/>
          <w:szCs w:val="24"/>
          <w:shd w:val="clear" w:fill="FFFFFF"/>
        </w:rPr>
      </w:pPr>
      <w:r>
        <w:rPr>
          <w:rStyle w:val="6"/>
          <w:rFonts w:hint="eastAsia" w:ascii="Arial" w:hAnsi="Arial" w:eastAsia="Segoe UI" w:cs="Arial"/>
          <w:b/>
          <w:caps w:val="0"/>
          <w:color w:val="0F1115"/>
          <w:spacing w:val="0"/>
          <w:sz w:val="24"/>
          <w:szCs w:val="24"/>
          <w:shd w:val="clear" w:fill="FFFFFF"/>
          <w:lang w:eastAsia="zh-CN"/>
        </w:rPr>
        <w:t>——</w:t>
      </w:r>
      <w:r>
        <w:rPr>
          <w:rStyle w:val="6"/>
          <w:rFonts w:hint="default" w:ascii="Arial" w:hAnsi="Arial" w:eastAsia="Segoe UI" w:cs="Arial"/>
          <w:b/>
          <w:caps w:val="0"/>
          <w:color w:val="0F1115"/>
          <w:spacing w:val="0"/>
          <w:sz w:val="24"/>
          <w:szCs w:val="24"/>
          <w:shd w:val="clear" w:fill="FFFFFF"/>
        </w:rPr>
        <w:t>Supplier Registration Form</w:t>
      </w:r>
    </w:p>
    <w:p w14:paraId="42CA62A3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jc w:val="right"/>
        <w:rPr>
          <w:rFonts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Style w:val="6"/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※ This form is for exhibitors only.</w:t>
      </w:r>
    </w:p>
    <w:tbl>
      <w:tblPr>
        <w:tblStyle w:val="4"/>
        <w:tblW w:w="960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969"/>
        <w:gridCol w:w="6631"/>
      </w:tblGrid>
      <w:tr w14:paraId="6E422E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2969" w:type="dxa"/>
            <w:tcBorders>
              <w:top w:val="nil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240" w:type="dxa"/>
            </w:tcMar>
            <w:vAlign w:val="center"/>
          </w:tcPr>
          <w:p w14:paraId="6570DFF9">
            <w:pPr>
              <w:keepNext w:val="0"/>
              <w:keepLines w:val="0"/>
              <w:widowControl/>
              <w:suppressLineNumbers w:val="0"/>
              <w:snapToGrid w:val="0"/>
              <w:spacing w:line="240" w:lineRule="atLeast"/>
              <w:jc w:val="left"/>
              <w:rPr>
                <w:rFonts w:hint="default" w:ascii="Segoe UI" w:hAnsi="Segoe UI" w:eastAsia="Segoe UI" w:cs="Segoe UI"/>
                <w:b/>
                <w:bCs/>
                <w:sz w:val="22"/>
                <w:szCs w:val="22"/>
              </w:rPr>
            </w:pPr>
            <w:r>
              <w:rPr>
                <w:rStyle w:val="6"/>
                <w:rFonts w:hint="default" w:ascii="Arial" w:hAnsi="Arial" w:eastAsia="Segoe UI" w:cs="Arial"/>
                <w:b/>
                <w:bCs/>
                <w:kern w:val="0"/>
                <w:sz w:val="24"/>
                <w:szCs w:val="24"/>
                <w:lang w:val="en-US" w:eastAsia="zh-CN" w:bidi="ar"/>
              </w:rPr>
              <w:t>Item</w:t>
            </w:r>
          </w:p>
        </w:tc>
        <w:tc>
          <w:tcPr>
            <w:tcW w:w="6631" w:type="dxa"/>
            <w:tcBorders>
              <w:top w:val="nil"/>
            </w:tcBorders>
            <w:shd w:val="clear" w:color="auto" w:fill="auto"/>
            <w:tcMar>
              <w:top w:w="30" w:type="dxa"/>
              <w:left w:w="240" w:type="dxa"/>
              <w:bottom w:w="30" w:type="dxa"/>
              <w:right w:w="240" w:type="dxa"/>
            </w:tcMar>
            <w:vAlign w:val="center"/>
          </w:tcPr>
          <w:p w14:paraId="3936CD64">
            <w:pPr>
              <w:keepNext w:val="0"/>
              <w:keepLines w:val="0"/>
              <w:widowControl/>
              <w:suppressLineNumbers w:val="0"/>
              <w:snapToGrid w:val="0"/>
              <w:spacing w:line="240" w:lineRule="atLeast"/>
              <w:jc w:val="left"/>
              <w:rPr>
                <w:rFonts w:hint="default" w:ascii="Segoe UI" w:hAnsi="Segoe UI" w:eastAsia="Segoe UI" w:cs="Segoe UI"/>
                <w:b/>
                <w:bCs/>
                <w:sz w:val="22"/>
                <w:szCs w:val="22"/>
              </w:rPr>
            </w:pPr>
            <w:r>
              <w:rPr>
                <w:rStyle w:val="6"/>
                <w:rFonts w:hint="default" w:ascii="Arial" w:hAnsi="Arial" w:eastAsia="Segoe UI" w:cs="Arial"/>
                <w:b/>
                <w:bCs/>
                <w:kern w:val="0"/>
                <w:sz w:val="24"/>
                <w:szCs w:val="24"/>
                <w:lang w:val="en-US" w:eastAsia="zh-CN" w:bidi="ar"/>
              </w:rPr>
              <w:t>Content</w:t>
            </w:r>
          </w:p>
        </w:tc>
      </w:tr>
      <w:tr w14:paraId="7D330C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2969" w:type="dxa"/>
            <w:shd w:val="clear" w:color="auto" w:fill="auto"/>
            <w:tcMar>
              <w:top w:w="30" w:type="dxa"/>
              <w:left w:w="0" w:type="dxa"/>
              <w:bottom w:w="30" w:type="dxa"/>
              <w:right w:w="240" w:type="dxa"/>
            </w:tcMar>
            <w:vAlign w:val="center"/>
          </w:tcPr>
          <w:p w14:paraId="2A706468">
            <w:pPr>
              <w:keepNext w:val="0"/>
              <w:keepLines w:val="0"/>
              <w:widowControl/>
              <w:suppressLineNumbers w:val="0"/>
              <w:snapToGrid w:val="0"/>
              <w:spacing w:line="240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Style w:val="6"/>
                <w:rFonts w:hint="default" w:ascii="Arial" w:hAnsi="Arial" w:eastAsia="Segoe UI" w:cs="Arial"/>
                <w:b/>
                <w:bCs/>
                <w:kern w:val="0"/>
                <w:sz w:val="24"/>
                <w:szCs w:val="24"/>
                <w:lang w:val="en-US" w:eastAsia="zh-CN" w:bidi="ar"/>
              </w:rPr>
              <w:t>Company Name</w:t>
            </w:r>
          </w:p>
        </w:tc>
        <w:tc>
          <w:tcPr>
            <w:tcW w:w="6631" w:type="dxa"/>
            <w:shd w:val="clear" w:color="auto" w:fill="auto"/>
            <w:tcMar>
              <w:top w:w="30" w:type="dxa"/>
              <w:left w:w="240" w:type="dxa"/>
              <w:bottom w:w="30" w:type="dxa"/>
              <w:right w:w="0" w:type="dxa"/>
            </w:tcMar>
            <w:vAlign w:val="center"/>
          </w:tcPr>
          <w:p w14:paraId="69F4FF6D">
            <w:pPr>
              <w:snapToGrid w:val="0"/>
              <w:rPr>
                <w:rFonts w:hint="default" w:ascii="Segoe UI" w:hAnsi="Segoe UI" w:eastAsia="Segoe UI" w:cs="Segoe UI"/>
                <w:sz w:val="22"/>
                <w:szCs w:val="22"/>
              </w:rPr>
            </w:pPr>
          </w:p>
        </w:tc>
      </w:tr>
      <w:tr w14:paraId="1235BB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2969" w:type="dxa"/>
            <w:shd w:val="clear" w:color="auto" w:fill="auto"/>
            <w:tcMar>
              <w:top w:w="30" w:type="dxa"/>
              <w:left w:w="0" w:type="dxa"/>
              <w:bottom w:w="30" w:type="dxa"/>
              <w:right w:w="240" w:type="dxa"/>
            </w:tcMar>
            <w:vAlign w:val="center"/>
          </w:tcPr>
          <w:p w14:paraId="479FA7C3">
            <w:pPr>
              <w:keepNext w:val="0"/>
              <w:keepLines w:val="0"/>
              <w:widowControl/>
              <w:suppressLineNumbers w:val="0"/>
              <w:snapToGrid w:val="0"/>
              <w:spacing w:line="240" w:lineRule="atLeast"/>
              <w:jc w:val="left"/>
              <w:rPr>
                <w:rStyle w:val="6"/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Style w:val="6"/>
                <w:rFonts w:ascii="Segoe UI" w:hAnsi="Segoe UI" w:eastAsia="Segoe UI" w:cs="Segoe UI"/>
                <w:bCs/>
                <w:kern w:val="0"/>
                <w:sz w:val="22"/>
                <w:szCs w:val="22"/>
                <w:lang w:bidi="ar"/>
              </w:rPr>
              <w:t>Official Company Website</w:t>
            </w:r>
          </w:p>
        </w:tc>
        <w:tc>
          <w:tcPr>
            <w:tcW w:w="6631" w:type="dxa"/>
            <w:shd w:val="clear" w:color="auto" w:fill="auto"/>
            <w:tcMar>
              <w:top w:w="30" w:type="dxa"/>
              <w:left w:w="240" w:type="dxa"/>
              <w:bottom w:w="30" w:type="dxa"/>
              <w:right w:w="0" w:type="dxa"/>
            </w:tcMar>
            <w:vAlign w:val="center"/>
          </w:tcPr>
          <w:p w14:paraId="75C15362">
            <w:pPr>
              <w:snapToGrid w:val="0"/>
              <w:rPr>
                <w:rFonts w:hint="default" w:ascii="Segoe UI" w:hAnsi="Segoe UI" w:eastAsia="Segoe UI" w:cs="Segoe UI"/>
                <w:sz w:val="22"/>
                <w:szCs w:val="22"/>
              </w:rPr>
            </w:pPr>
          </w:p>
        </w:tc>
      </w:tr>
      <w:tr w14:paraId="6D6225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2969" w:type="dxa"/>
            <w:shd w:val="clear" w:color="auto" w:fill="auto"/>
            <w:tcMar>
              <w:top w:w="30" w:type="dxa"/>
              <w:left w:w="0" w:type="dxa"/>
              <w:bottom w:w="30" w:type="dxa"/>
              <w:right w:w="240" w:type="dxa"/>
            </w:tcMar>
            <w:vAlign w:val="center"/>
          </w:tcPr>
          <w:p w14:paraId="78D5282D">
            <w:pPr>
              <w:keepNext w:val="0"/>
              <w:keepLines w:val="0"/>
              <w:widowControl/>
              <w:suppressLineNumbers w:val="0"/>
              <w:snapToGrid w:val="0"/>
              <w:spacing w:line="240" w:lineRule="atLeast"/>
              <w:jc w:val="left"/>
              <w:rPr>
                <w:rStyle w:val="6"/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Style w:val="6"/>
                <w:rFonts w:hint="eastAsia" w:ascii="Segoe UI" w:hAnsi="Segoe UI" w:eastAsia="Segoe UI" w:cs="Segoe UI"/>
                <w:bCs/>
                <w:kern w:val="0"/>
                <w:sz w:val="22"/>
                <w:szCs w:val="22"/>
                <w:lang w:bidi="ar"/>
              </w:rPr>
              <w:t>Company Introduction</w:t>
            </w:r>
          </w:p>
        </w:tc>
        <w:tc>
          <w:tcPr>
            <w:tcW w:w="6631" w:type="dxa"/>
            <w:shd w:val="clear" w:color="auto" w:fill="auto"/>
            <w:tcMar>
              <w:top w:w="30" w:type="dxa"/>
              <w:left w:w="240" w:type="dxa"/>
              <w:bottom w:w="30" w:type="dxa"/>
              <w:right w:w="0" w:type="dxa"/>
            </w:tcMar>
            <w:vAlign w:val="center"/>
          </w:tcPr>
          <w:p w14:paraId="11320B0A">
            <w:pPr>
              <w:snapToGrid w:val="0"/>
              <w:rPr>
                <w:rFonts w:hint="default" w:ascii="Segoe UI" w:hAnsi="Segoe UI" w:eastAsia="Segoe UI" w:cs="Segoe UI"/>
                <w:sz w:val="22"/>
                <w:szCs w:val="22"/>
              </w:rPr>
            </w:pPr>
          </w:p>
        </w:tc>
      </w:tr>
      <w:tr w14:paraId="4FF2B9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2969" w:type="dxa"/>
            <w:shd w:val="clear" w:color="auto" w:fill="auto"/>
            <w:tcMar>
              <w:top w:w="30" w:type="dxa"/>
              <w:left w:w="0" w:type="dxa"/>
              <w:bottom w:w="30" w:type="dxa"/>
              <w:right w:w="240" w:type="dxa"/>
            </w:tcMar>
            <w:vAlign w:val="center"/>
          </w:tcPr>
          <w:p w14:paraId="1E9CCB94">
            <w:pPr>
              <w:keepNext w:val="0"/>
              <w:keepLines w:val="0"/>
              <w:widowControl/>
              <w:suppressLineNumbers w:val="0"/>
              <w:snapToGrid w:val="0"/>
              <w:spacing w:line="240" w:lineRule="atLeast"/>
              <w:jc w:val="left"/>
              <w:rPr>
                <w:rStyle w:val="6"/>
                <w:rFonts w:hint="eastAsia" w:ascii="Segoe UI" w:hAnsi="Segoe UI" w:eastAsia="Segoe UI" w:cs="Segoe UI"/>
                <w:bCs/>
                <w:kern w:val="0"/>
                <w:sz w:val="22"/>
                <w:szCs w:val="22"/>
                <w:lang w:bidi="ar"/>
              </w:rPr>
            </w:pPr>
            <w:r>
              <w:rPr>
                <w:rStyle w:val="6"/>
                <w:rFonts w:ascii="Segoe UI" w:hAnsi="Segoe UI" w:eastAsia="Segoe UI" w:cs="Segoe UI"/>
                <w:bCs/>
                <w:kern w:val="0"/>
                <w:sz w:val="22"/>
                <w:szCs w:val="22"/>
                <w:lang w:bidi="ar"/>
              </w:rPr>
              <w:t>Company Industry</w:t>
            </w:r>
          </w:p>
        </w:tc>
        <w:tc>
          <w:tcPr>
            <w:tcW w:w="6631" w:type="dxa"/>
            <w:shd w:val="clear" w:color="auto" w:fill="auto"/>
            <w:tcMar>
              <w:top w:w="30" w:type="dxa"/>
              <w:left w:w="240" w:type="dxa"/>
              <w:bottom w:w="30" w:type="dxa"/>
              <w:right w:w="0" w:type="dxa"/>
            </w:tcMar>
            <w:vAlign w:val="center"/>
          </w:tcPr>
          <w:p w14:paraId="13EA2490">
            <w:pPr>
              <w:snapToGrid w:val="0"/>
              <w:rPr>
                <w:rFonts w:hint="default" w:ascii="Segoe UI" w:hAnsi="Segoe UI" w:eastAsia="Segoe UI" w:cs="Segoe UI"/>
                <w:sz w:val="22"/>
                <w:szCs w:val="22"/>
              </w:rPr>
            </w:pPr>
          </w:p>
        </w:tc>
      </w:tr>
      <w:tr w14:paraId="50110C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2969" w:type="dxa"/>
            <w:shd w:val="clear" w:color="auto" w:fill="auto"/>
            <w:tcMar>
              <w:top w:w="30" w:type="dxa"/>
              <w:left w:w="0" w:type="dxa"/>
              <w:bottom w:w="30" w:type="dxa"/>
              <w:right w:w="240" w:type="dxa"/>
            </w:tcMar>
            <w:vAlign w:val="center"/>
          </w:tcPr>
          <w:p w14:paraId="54284F25">
            <w:pPr>
              <w:keepNext w:val="0"/>
              <w:keepLines w:val="0"/>
              <w:widowControl/>
              <w:suppressLineNumbers w:val="0"/>
              <w:snapToGrid w:val="0"/>
              <w:spacing w:line="240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Style w:val="6"/>
                <w:rFonts w:hint="default" w:ascii="Arial" w:hAnsi="Arial" w:eastAsia="Segoe UI" w:cs="Arial"/>
                <w:b/>
                <w:bCs/>
                <w:kern w:val="0"/>
                <w:sz w:val="24"/>
                <w:szCs w:val="24"/>
                <w:lang w:val="en-US" w:eastAsia="zh-CN" w:bidi="ar"/>
              </w:rPr>
              <w:t>Contact</w:t>
            </w:r>
            <w:r>
              <w:rPr>
                <w:rStyle w:val="6"/>
                <w:rFonts w:hint="eastAsia" w:ascii="Arial" w:hAnsi="Arial" w:eastAsia="Segoe UI" w:cs="Arial"/>
                <w:b/>
                <w:bCs/>
                <w:kern w:val="0"/>
                <w:sz w:val="24"/>
                <w:szCs w:val="24"/>
                <w:lang w:val="en-US" w:eastAsia="zh-CN" w:bidi="ar"/>
              </w:rPr>
              <w:t xml:space="preserve"> Person</w:t>
            </w:r>
          </w:p>
        </w:tc>
        <w:tc>
          <w:tcPr>
            <w:tcW w:w="6631" w:type="dxa"/>
            <w:shd w:val="clear" w:color="auto" w:fill="auto"/>
            <w:tcMar>
              <w:top w:w="30" w:type="dxa"/>
              <w:left w:w="240" w:type="dxa"/>
              <w:bottom w:w="30" w:type="dxa"/>
              <w:right w:w="0" w:type="dxa"/>
            </w:tcMar>
            <w:vAlign w:val="center"/>
          </w:tcPr>
          <w:p w14:paraId="2D3A4D35">
            <w:pPr>
              <w:snapToGrid w:val="0"/>
              <w:rPr>
                <w:rFonts w:hint="default" w:ascii="Segoe UI" w:hAnsi="Segoe UI" w:eastAsia="Segoe UI" w:cs="Segoe UI"/>
                <w:sz w:val="22"/>
                <w:szCs w:val="22"/>
              </w:rPr>
            </w:pPr>
          </w:p>
        </w:tc>
      </w:tr>
      <w:tr w14:paraId="0F5E53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2969" w:type="dxa"/>
            <w:shd w:val="clear" w:color="auto" w:fill="auto"/>
            <w:tcMar>
              <w:top w:w="30" w:type="dxa"/>
              <w:left w:w="0" w:type="dxa"/>
              <w:bottom w:w="30" w:type="dxa"/>
              <w:right w:w="240" w:type="dxa"/>
            </w:tcMar>
            <w:vAlign w:val="center"/>
          </w:tcPr>
          <w:p w14:paraId="18FBF05F">
            <w:pPr>
              <w:keepNext w:val="0"/>
              <w:keepLines w:val="0"/>
              <w:widowControl/>
              <w:suppressLineNumbers w:val="0"/>
              <w:snapToGrid w:val="0"/>
              <w:spacing w:line="240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Style w:val="6"/>
                <w:rFonts w:hint="default" w:ascii="Arial" w:hAnsi="Arial" w:eastAsia="Segoe UI" w:cs="Arial"/>
                <w:b/>
                <w:bCs/>
                <w:kern w:val="0"/>
                <w:sz w:val="24"/>
                <w:szCs w:val="24"/>
                <w:lang w:val="en-US" w:eastAsia="zh-CN" w:bidi="ar"/>
              </w:rPr>
              <w:t>Title</w:t>
            </w:r>
          </w:p>
        </w:tc>
        <w:tc>
          <w:tcPr>
            <w:tcW w:w="6631" w:type="dxa"/>
            <w:shd w:val="clear" w:color="auto" w:fill="auto"/>
            <w:tcMar>
              <w:top w:w="30" w:type="dxa"/>
              <w:left w:w="240" w:type="dxa"/>
              <w:bottom w:w="30" w:type="dxa"/>
              <w:right w:w="0" w:type="dxa"/>
            </w:tcMar>
            <w:vAlign w:val="center"/>
          </w:tcPr>
          <w:p w14:paraId="197352A1">
            <w:pPr>
              <w:snapToGrid w:val="0"/>
              <w:rPr>
                <w:rFonts w:hint="default" w:ascii="Segoe UI" w:hAnsi="Segoe UI" w:eastAsia="Segoe UI" w:cs="Segoe UI"/>
                <w:sz w:val="22"/>
                <w:szCs w:val="22"/>
              </w:rPr>
            </w:pPr>
          </w:p>
        </w:tc>
      </w:tr>
      <w:tr w14:paraId="6732D2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2969" w:type="dxa"/>
            <w:shd w:val="clear" w:color="auto" w:fill="auto"/>
            <w:tcMar>
              <w:top w:w="30" w:type="dxa"/>
              <w:left w:w="0" w:type="dxa"/>
              <w:bottom w:w="30" w:type="dxa"/>
              <w:right w:w="240" w:type="dxa"/>
            </w:tcMar>
            <w:vAlign w:val="center"/>
          </w:tcPr>
          <w:p w14:paraId="494EE0D3">
            <w:pPr>
              <w:keepNext w:val="0"/>
              <w:keepLines w:val="0"/>
              <w:widowControl/>
              <w:suppressLineNumbers w:val="0"/>
              <w:snapToGrid w:val="0"/>
              <w:spacing w:line="240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Style w:val="6"/>
                <w:rFonts w:hint="default" w:ascii="Arial" w:hAnsi="Arial" w:eastAsia="Segoe UI" w:cs="Arial"/>
                <w:b/>
                <w:bCs/>
                <w:kern w:val="0"/>
                <w:sz w:val="24"/>
                <w:szCs w:val="24"/>
                <w:lang w:val="en-US" w:eastAsia="zh-CN" w:bidi="ar"/>
              </w:rPr>
              <w:t>Phone Number</w:t>
            </w:r>
          </w:p>
        </w:tc>
        <w:tc>
          <w:tcPr>
            <w:tcW w:w="6631" w:type="dxa"/>
            <w:shd w:val="clear" w:color="auto" w:fill="auto"/>
            <w:tcMar>
              <w:top w:w="30" w:type="dxa"/>
              <w:left w:w="240" w:type="dxa"/>
              <w:bottom w:w="30" w:type="dxa"/>
              <w:right w:w="0" w:type="dxa"/>
            </w:tcMar>
            <w:vAlign w:val="center"/>
          </w:tcPr>
          <w:p w14:paraId="7438769E">
            <w:pPr>
              <w:snapToGrid w:val="0"/>
              <w:rPr>
                <w:rFonts w:hint="default" w:ascii="Segoe UI" w:hAnsi="Segoe UI" w:eastAsia="Segoe UI" w:cs="Segoe UI"/>
                <w:sz w:val="22"/>
                <w:szCs w:val="22"/>
              </w:rPr>
            </w:pPr>
          </w:p>
        </w:tc>
      </w:tr>
      <w:tr w14:paraId="739B3F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2969" w:type="dxa"/>
            <w:shd w:val="clear" w:color="auto" w:fill="auto"/>
            <w:tcMar>
              <w:top w:w="30" w:type="dxa"/>
              <w:left w:w="0" w:type="dxa"/>
              <w:bottom w:w="30" w:type="dxa"/>
              <w:right w:w="240" w:type="dxa"/>
            </w:tcMar>
            <w:vAlign w:val="center"/>
          </w:tcPr>
          <w:p w14:paraId="580CD65D">
            <w:pPr>
              <w:keepNext w:val="0"/>
              <w:keepLines w:val="0"/>
              <w:widowControl/>
              <w:suppressLineNumbers w:val="0"/>
              <w:snapToGrid w:val="0"/>
              <w:spacing w:line="240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Style w:val="6"/>
                <w:rFonts w:hint="default" w:ascii="Arial" w:hAnsi="Arial" w:eastAsia="Segoe UI" w:cs="Arial"/>
                <w:b/>
                <w:bCs/>
                <w:kern w:val="0"/>
                <w:sz w:val="24"/>
                <w:szCs w:val="24"/>
                <w:lang w:val="en-US" w:eastAsia="zh-CN" w:bidi="ar"/>
              </w:rPr>
              <w:t>E-mail</w:t>
            </w:r>
          </w:p>
        </w:tc>
        <w:tc>
          <w:tcPr>
            <w:tcW w:w="6631" w:type="dxa"/>
            <w:shd w:val="clear" w:color="auto" w:fill="auto"/>
            <w:tcMar>
              <w:top w:w="30" w:type="dxa"/>
              <w:left w:w="240" w:type="dxa"/>
              <w:bottom w:w="30" w:type="dxa"/>
              <w:right w:w="0" w:type="dxa"/>
            </w:tcMar>
            <w:vAlign w:val="center"/>
          </w:tcPr>
          <w:p w14:paraId="1F527857">
            <w:pPr>
              <w:snapToGrid w:val="0"/>
              <w:rPr>
                <w:rFonts w:hint="default" w:ascii="Segoe UI" w:hAnsi="Segoe UI" w:eastAsia="Segoe UI" w:cs="Segoe UI"/>
                <w:sz w:val="22"/>
                <w:szCs w:val="22"/>
              </w:rPr>
            </w:pPr>
          </w:p>
        </w:tc>
      </w:tr>
      <w:tr w14:paraId="7E6BA9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2969" w:type="dxa"/>
            <w:shd w:val="clear" w:color="auto" w:fill="auto"/>
            <w:tcMar>
              <w:top w:w="30" w:type="dxa"/>
              <w:left w:w="0" w:type="dxa"/>
              <w:bottom w:w="30" w:type="dxa"/>
              <w:right w:w="240" w:type="dxa"/>
            </w:tcMar>
            <w:vAlign w:val="center"/>
          </w:tcPr>
          <w:p w14:paraId="3EDFB471">
            <w:pPr>
              <w:keepNext w:val="0"/>
              <w:keepLines w:val="0"/>
              <w:widowControl/>
              <w:suppressLineNumbers w:val="0"/>
              <w:snapToGrid w:val="0"/>
              <w:spacing w:line="240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Style w:val="6"/>
                <w:rFonts w:hint="default" w:ascii="Arial" w:hAnsi="Arial" w:eastAsia="Segoe UI" w:cs="Arial"/>
                <w:b/>
                <w:bCs/>
                <w:kern w:val="0"/>
                <w:sz w:val="24"/>
                <w:szCs w:val="24"/>
                <w:lang w:val="en-US" w:eastAsia="zh-CN" w:bidi="ar"/>
              </w:rPr>
              <w:t>Country/Region</w:t>
            </w:r>
          </w:p>
        </w:tc>
        <w:tc>
          <w:tcPr>
            <w:tcW w:w="6631" w:type="dxa"/>
            <w:shd w:val="clear" w:color="auto" w:fill="auto"/>
            <w:tcMar>
              <w:top w:w="30" w:type="dxa"/>
              <w:left w:w="240" w:type="dxa"/>
              <w:bottom w:w="30" w:type="dxa"/>
              <w:right w:w="0" w:type="dxa"/>
            </w:tcMar>
            <w:vAlign w:val="center"/>
          </w:tcPr>
          <w:p w14:paraId="6E8D17DD">
            <w:pPr>
              <w:snapToGrid w:val="0"/>
              <w:rPr>
                <w:rFonts w:hint="default" w:ascii="Segoe UI" w:hAnsi="Segoe UI" w:eastAsia="Segoe UI" w:cs="Segoe UI"/>
                <w:sz w:val="22"/>
                <w:szCs w:val="22"/>
              </w:rPr>
            </w:pPr>
          </w:p>
        </w:tc>
      </w:tr>
      <w:tr w14:paraId="5EF5EC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2969" w:type="dxa"/>
            <w:shd w:val="clear" w:color="auto" w:fill="auto"/>
            <w:tcMar>
              <w:top w:w="30" w:type="dxa"/>
              <w:left w:w="0" w:type="dxa"/>
              <w:bottom w:w="30" w:type="dxa"/>
              <w:right w:w="240" w:type="dxa"/>
            </w:tcMar>
            <w:vAlign w:val="center"/>
          </w:tcPr>
          <w:p w14:paraId="1B676D31">
            <w:pPr>
              <w:keepNext w:val="0"/>
              <w:keepLines w:val="0"/>
              <w:widowControl/>
              <w:suppressLineNumbers w:val="0"/>
              <w:snapToGrid w:val="0"/>
              <w:spacing w:line="240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Style w:val="6"/>
                <w:rFonts w:hint="default" w:ascii="Arial" w:hAnsi="Arial" w:eastAsia="Segoe UI" w:cs="Arial"/>
                <w:b/>
                <w:bCs/>
                <w:kern w:val="0"/>
                <w:sz w:val="24"/>
                <w:szCs w:val="24"/>
                <w:lang w:val="en-US" w:eastAsia="zh-CN" w:bidi="ar"/>
              </w:rPr>
              <w:t>Supply Type (Multiple selections allowed)</w:t>
            </w:r>
          </w:p>
        </w:tc>
        <w:tc>
          <w:tcPr>
            <w:tcW w:w="6631" w:type="dxa"/>
            <w:shd w:val="clear" w:color="auto" w:fill="auto"/>
            <w:tcMar>
              <w:top w:w="30" w:type="dxa"/>
              <w:left w:w="240" w:type="dxa"/>
              <w:bottom w:w="30" w:type="dxa"/>
              <w:right w:w="0" w:type="dxa"/>
            </w:tcMar>
            <w:vAlign w:val="center"/>
          </w:tcPr>
          <w:p w14:paraId="3C60B981">
            <w:pPr>
              <w:keepNext w:val="0"/>
              <w:keepLines w:val="0"/>
              <w:widowControl/>
              <w:suppressLineNumbers w:val="0"/>
              <w:snapToGrid w:val="0"/>
              <w:spacing w:line="240" w:lineRule="atLeast"/>
              <w:jc w:val="left"/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sym w:font="Wingdings 2" w:char="00A3"/>
            </w:r>
            <w:r>
              <w:rPr>
                <w:rFonts w:hint="eastAsia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Robot Bodies (Humanoid robots, industrial robots, special robots, etc.)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br w:type="textWrapping"/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sym w:font="Wingdings 2" w:char="00A3"/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 xml:space="preserve"> Key Components (Dexterous hands, bearings, reducers, robotic arms, etc.)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br w:type="textWrapping"/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sym w:font="Wingdings 2" w:char="00A3"/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 xml:space="preserve"> Motors &amp; Magnetic Materials (Torque frameless motors, coreless motors, etc.)</w:t>
            </w:r>
          </w:p>
          <w:p w14:paraId="13828B32">
            <w:pPr>
              <w:keepNext w:val="0"/>
              <w:keepLines w:val="0"/>
              <w:widowControl/>
              <w:suppressLineNumbers w:val="0"/>
              <w:snapToGrid w:val="0"/>
              <w:spacing w:line="240" w:lineRule="atLeast"/>
              <w:jc w:val="left"/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sym w:font="Wingdings 2" w:char="00A3"/>
            </w:r>
            <w:r>
              <w:rPr>
                <w:rFonts w:hint="eastAsia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System Integration (Various servo systems, sensors / encoders, etc.)</w:t>
            </w:r>
          </w:p>
          <w:p w14:paraId="3F8251E7">
            <w:pPr>
              <w:keepNext w:val="0"/>
              <w:keepLines w:val="0"/>
              <w:widowControl/>
              <w:suppressLineNumbers w:val="0"/>
              <w:snapToGrid w:val="0"/>
              <w:spacing w:line="240" w:lineRule="atLeast"/>
              <w:jc w:val="left"/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sym w:font="Wingdings 2" w:char="00A3"/>
            </w:r>
            <w:r>
              <w:rPr>
                <w:rFonts w:hint="eastAsia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Models &amp; Algorithms (Computing power, circuit boards / chips, data capture / motion capture and supporting equipment, etc.)</w:t>
            </w:r>
          </w:p>
          <w:p w14:paraId="5FEBDD43">
            <w:pPr>
              <w:keepNext w:val="0"/>
              <w:keepLines w:val="0"/>
              <w:widowControl/>
              <w:suppressLineNumbers w:val="0"/>
              <w:snapToGrid w:val="0"/>
              <w:spacing w:line="240" w:lineRule="atLeast"/>
              <w:jc w:val="left"/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sym w:font="Wingdings 2" w:char="00A3"/>
            </w:r>
            <w:r>
              <w:rPr>
                <w:rFonts w:hint="eastAsia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Automation Equipment (Vacuum glue injectors / glue dispensers, assembly production lines, etc.)</w:t>
            </w:r>
          </w:p>
          <w:p w14:paraId="145DC840">
            <w:pPr>
              <w:keepNext w:val="0"/>
              <w:keepLines w:val="0"/>
              <w:widowControl/>
              <w:suppressLineNumbers w:val="0"/>
              <w:snapToGrid w:val="0"/>
              <w:spacing w:line="240" w:lineRule="atLeast"/>
              <w:jc w:val="left"/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sym w:font="Wingdings 2" w:char="00A3"/>
            </w:r>
            <w:r>
              <w:rPr>
                <w:rFonts w:hint="eastAsia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Machining Equipment (CNC machine tools / grinders, etc.)</w:t>
            </w:r>
          </w:p>
          <w:p w14:paraId="6AADAA0D">
            <w:pPr>
              <w:keepNext w:val="0"/>
              <w:keepLines w:val="0"/>
              <w:widowControl/>
              <w:suppressLineNumbers w:val="0"/>
              <w:snapToGrid w:val="0"/>
              <w:spacing w:line="240" w:lineRule="atLeast"/>
              <w:jc w:val="left"/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sym w:font="Wingdings 2" w:char="00A3"/>
            </w:r>
            <w:r>
              <w:rPr>
                <w:rFonts w:hint="eastAsia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Others (_________________________________)</w:t>
            </w:r>
          </w:p>
        </w:tc>
      </w:tr>
      <w:tr w14:paraId="5239A8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2969" w:type="dxa"/>
            <w:shd w:val="clear" w:color="auto" w:fill="auto"/>
            <w:tcMar>
              <w:top w:w="30" w:type="dxa"/>
              <w:left w:w="0" w:type="dxa"/>
              <w:bottom w:w="30" w:type="dxa"/>
              <w:right w:w="240" w:type="dxa"/>
            </w:tcMar>
            <w:vAlign w:val="center"/>
          </w:tcPr>
          <w:p w14:paraId="03F9D2DC">
            <w:pPr>
              <w:keepNext w:val="0"/>
              <w:keepLines w:val="0"/>
              <w:widowControl/>
              <w:suppressLineNumbers w:val="0"/>
              <w:snapToGrid w:val="0"/>
              <w:spacing w:line="240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Style w:val="6"/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lang w:val="en-US" w:eastAsia="zh-CN" w:bidi="ar"/>
              </w:rPr>
              <w:t>Specific Supply Products / Technical Description</w:t>
            </w:r>
          </w:p>
        </w:tc>
        <w:tc>
          <w:tcPr>
            <w:tcW w:w="6631" w:type="dxa"/>
            <w:shd w:val="clear" w:color="auto" w:fill="auto"/>
            <w:tcMar>
              <w:top w:w="30" w:type="dxa"/>
              <w:left w:w="240" w:type="dxa"/>
              <w:bottom w:w="30" w:type="dxa"/>
              <w:right w:w="0" w:type="dxa"/>
            </w:tcMar>
            <w:vAlign w:val="center"/>
          </w:tcPr>
          <w:p w14:paraId="27C37685">
            <w:pPr>
              <w:snapToGrid w:val="0"/>
              <w:rPr>
                <w:rFonts w:hint="default" w:ascii="Segoe UI" w:hAnsi="Segoe UI" w:eastAsia="Segoe UI" w:cs="Segoe UI"/>
                <w:sz w:val="22"/>
                <w:szCs w:val="22"/>
              </w:rPr>
            </w:pPr>
          </w:p>
        </w:tc>
      </w:tr>
      <w:tr w14:paraId="39B59F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2969" w:type="dxa"/>
            <w:shd w:val="clear" w:color="auto" w:fill="auto"/>
            <w:tcMar>
              <w:top w:w="30" w:type="dxa"/>
              <w:left w:w="0" w:type="dxa"/>
              <w:bottom w:w="30" w:type="dxa"/>
              <w:right w:w="240" w:type="dxa"/>
            </w:tcMar>
            <w:vAlign w:val="center"/>
          </w:tcPr>
          <w:p w14:paraId="2AC70231">
            <w:pPr>
              <w:keepNext w:val="0"/>
              <w:keepLines w:val="0"/>
              <w:widowControl/>
              <w:suppressLineNumbers w:val="0"/>
              <w:snapToGrid w:val="0"/>
              <w:spacing w:line="240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Style w:val="6"/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lang w:val="en-US" w:eastAsia="zh-CN" w:bidi="ar"/>
              </w:rPr>
              <w:t>Target Buyer Types</w:t>
            </w:r>
          </w:p>
        </w:tc>
        <w:tc>
          <w:tcPr>
            <w:tcW w:w="6631" w:type="dxa"/>
            <w:shd w:val="clear" w:color="auto" w:fill="auto"/>
            <w:tcMar>
              <w:top w:w="30" w:type="dxa"/>
              <w:left w:w="240" w:type="dxa"/>
              <w:bottom w:w="30" w:type="dxa"/>
              <w:right w:w="0" w:type="dxa"/>
            </w:tcMar>
            <w:vAlign w:val="center"/>
          </w:tcPr>
          <w:p w14:paraId="5A6CF64C">
            <w:pPr>
              <w:keepNext w:val="0"/>
              <w:keepLines w:val="0"/>
              <w:widowControl/>
              <w:suppressLineNumbers w:val="0"/>
              <w:snapToGrid w:val="0"/>
              <w:spacing w:line="240" w:lineRule="atLeast"/>
              <w:jc w:val="left"/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sym w:font="Wingdings 2" w:char="00A3"/>
            </w:r>
            <w:r>
              <w:rPr>
                <w:rFonts w:hint="eastAsia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 xml:space="preserve">Overseas Importers </w:t>
            </w:r>
            <w:r>
              <w:rPr>
                <w:rFonts w:hint="eastAsia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sym w:font="Wingdings 2" w:char="00A3"/>
            </w:r>
            <w:r>
              <w:rPr>
                <w:rFonts w:hint="eastAsia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 xml:space="preserve">System Integrators </w:t>
            </w:r>
          </w:p>
          <w:p w14:paraId="41A05A70">
            <w:pPr>
              <w:keepNext w:val="0"/>
              <w:keepLines w:val="0"/>
              <w:widowControl/>
              <w:suppressLineNumbers w:val="0"/>
              <w:snapToGrid w:val="0"/>
              <w:spacing w:line="240" w:lineRule="atLeast"/>
              <w:jc w:val="left"/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sym w:font="Wingdings 2" w:char="00A3"/>
            </w:r>
            <w:r>
              <w:rPr>
                <w:rFonts w:hint="eastAsia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 xml:space="preserve">Channel Agents </w:t>
            </w:r>
            <w:r>
              <w:rPr>
                <w:rFonts w:hint="eastAsia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 xml:space="preserve">    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sym w:font="Wingdings 2" w:char="00A3"/>
            </w:r>
            <w:r>
              <w:rPr>
                <w:rFonts w:hint="eastAsia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Equipment Leasing Platforms</w:t>
            </w:r>
          </w:p>
          <w:p w14:paraId="1310F34A">
            <w:pPr>
              <w:keepNext w:val="0"/>
              <w:keepLines w:val="0"/>
              <w:widowControl/>
              <w:suppressLineNumbers w:val="0"/>
              <w:snapToGrid w:val="0"/>
              <w:spacing w:line="240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sym w:font="Wingdings 2" w:char="00A3"/>
            </w:r>
            <w:r>
              <w:rPr>
                <w:rFonts w:hint="eastAsia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 xml:space="preserve">Local Government Procurement Platforms </w:t>
            </w:r>
          </w:p>
        </w:tc>
      </w:tr>
      <w:tr w14:paraId="3346D7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2969" w:type="dxa"/>
            <w:shd w:val="clear" w:color="auto" w:fill="auto"/>
            <w:tcMar>
              <w:top w:w="30" w:type="dxa"/>
              <w:left w:w="0" w:type="dxa"/>
              <w:bottom w:w="30" w:type="dxa"/>
              <w:right w:w="240" w:type="dxa"/>
            </w:tcMar>
            <w:vAlign w:val="center"/>
          </w:tcPr>
          <w:p w14:paraId="2860CCB3">
            <w:pPr>
              <w:keepNext w:val="0"/>
              <w:keepLines w:val="0"/>
              <w:widowControl/>
              <w:suppressLineNumbers w:val="0"/>
              <w:snapToGrid w:val="0"/>
              <w:spacing w:line="240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Style w:val="6"/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lang w:val="en-US" w:eastAsia="zh-CN" w:bidi="ar"/>
              </w:rPr>
              <w:t>Cooperation Model (Multiple selections allowed)</w:t>
            </w:r>
          </w:p>
        </w:tc>
        <w:tc>
          <w:tcPr>
            <w:tcW w:w="6631" w:type="dxa"/>
            <w:shd w:val="clear" w:color="auto" w:fill="auto"/>
            <w:tcMar>
              <w:top w:w="30" w:type="dxa"/>
              <w:left w:w="240" w:type="dxa"/>
              <w:bottom w:w="30" w:type="dxa"/>
              <w:right w:w="0" w:type="dxa"/>
            </w:tcMar>
            <w:vAlign w:val="center"/>
          </w:tcPr>
          <w:p w14:paraId="1A320688">
            <w:pPr>
              <w:keepNext w:val="0"/>
              <w:keepLines w:val="0"/>
              <w:widowControl/>
              <w:suppressLineNumbers w:val="0"/>
              <w:snapToGrid w:val="0"/>
              <w:spacing w:line="240" w:lineRule="atLeast"/>
              <w:jc w:val="left"/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sym w:font="Wingdings 2" w:char="00A3"/>
            </w:r>
            <w:r>
              <w:rPr>
                <w:rFonts w:hint="eastAsia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 xml:space="preserve">Complete Machine Sales </w:t>
            </w:r>
          </w:p>
          <w:p w14:paraId="4280F0C8">
            <w:pPr>
              <w:keepNext w:val="0"/>
              <w:keepLines w:val="0"/>
              <w:widowControl/>
              <w:suppressLineNumbers w:val="0"/>
              <w:snapToGrid w:val="0"/>
              <w:spacing w:line="240" w:lineRule="atLeast"/>
              <w:jc w:val="left"/>
              <w:rPr>
                <w:rFonts w:hint="eastAsia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sym w:font="Wingdings 2" w:char="00A3"/>
            </w:r>
            <w:r>
              <w:rPr>
                <w:rFonts w:hint="eastAsia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 xml:space="preserve">Component Supply </w:t>
            </w:r>
            <w:r>
              <w:rPr>
                <w:rFonts w:hint="eastAsia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 xml:space="preserve"> </w:t>
            </w:r>
          </w:p>
          <w:p w14:paraId="706051EF">
            <w:pPr>
              <w:keepNext w:val="0"/>
              <w:keepLines w:val="0"/>
              <w:widowControl/>
              <w:suppressLineNumbers w:val="0"/>
              <w:snapToGrid w:val="0"/>
              <w:spacing w:line="240" w:lineRule="atLeast"/>
              <w:jc w:val="left"/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sym w:font="Wingdings 2" w:char="00A3"/>
            </w:r>
            <w:r>
              <w:rPr>
                <w:rFonts w:hint="eastAsia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 xml:space="preserve">Joint Research and Development </w:t>
            </w:r>
          </w:p>
          <w:p w14:paraId="6CC52A31">
            <w:pPr>
              <w:keepNext w:val="0"/>
              <w:keepLines w:val="0"/>
              <w:widowControl/>
              <w:suppressLineNumbers w:val="0"/>
              <w:snapToGrid w:val="0"/>
              <w:spacing w:line="240" w:lineRule="atLeast"/>
              <w:jc w:val="left"/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sym w:font="Wingdings 2" w:char="00A3"/>
            </w:r>
            <w:r>
              <w:rPr>
                <w:rFonts w:hint="eastAsia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 xml:space="preserve">Technology Licensing </w:t>
            </w:r>
          </w:p>
          <w:p w14:paraId="1AA7167C">
            <w:pPr>
              <w:keepNext w:val="0"/>
              <w:keepLines w:val="0"/>
              <w:widowControl/>
              <w:suppressLineNumbers w:val="0"/>
              <w:snapToGrid w:val="0"/>
              <w:spacing w:line="240" w:lineRule="atLeast"/>
              <w:jc w:val="left"/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sym w:font="Wingdings 2" w:char="00A3"/>
            </w:r>
            <w:r>
              <w:rPr>
                <w:rFonts w:hint="eastAsia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 xml:space="preserve">Joint Production Line Establishment </w:t>
            </w:r>
          </w:p>
          <w:p w14:paraId="379829C4">
            <w:pPr>
              <w:keepNext w:val="0"/>
              <w:keepLines w:val="0"/>
              <w:widowControl/>
              <w:suppressLineNumbers w:val="0"/>
              <w:snapToGrid w:val="0"/>
              <w:spacing w:line="240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sym w:font="Wingdings 2" w:char="00A3"/>
            </w:r>
            <w:r>
              <w:rPr>
                <w:rFonts w:hint="eastAsia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Investment &amp; Financing Cooperation</w:t>
            </w:r>
          </w:p>
        </w:tc>
      </w:tr>
      <w:tr w14:paraId="40BF74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2969" w:type="dxa"/>
            <w:shd w:val="clear" w:color="auto" w:fill="auto"/>
            <w:tcMar>
              <w:top w:w="30" w:type="dxa"/>
              <w:left w:w="0" w:type="dxa"/>
              <w:bottom w:w="30" w:type="dxa"/>
              <w:right w:w="240" w:type="dxa"/>
            </w:tcMar>
            <w:vAlign w:val="center"/>
          </w:tcPr>
          <w:p w14:paraId="26772980">
            <w:pPr>
              <w:keepNext w:val="0"/>
              <w:keepLines w:val="0"/>
              <w:widowControl/>
              <w:suppressLineNumbers w:val="0"/>
              <w:snapToGrid w:val="0"/>
              <w:spacing w:line="240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Style w:val="6"/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lang w:val="en-US" w:eastAsia="zh-CN" w:bidi="ar"/>
              </w:rPr>
              <w:t>Preferred Matching Time Period</w:t>
            </w:r>
          </w:p>
        </w:tc>
        <w:tc>
          <w:tcPr>
            <w:tcW w:w="6631" w:type="dxa"/>
            <w:shd w:val="clear" w:color="auto" w:fill="auto"/>
            <w:tcMar>
              <w:top w:w="30" w:type="dxa"/>
              <w:left w:w="240" w:type="dxa"/>
              <w:bottom w:w="30" w:type="dxa"/>
              <w:right w:w="0" w:type="dxa"/>
            </w:tcMar>
            <w:vAlign w:val="center"/>
          </w:tcPr>
          <w:p w14:paraId="750D1A3C">
            <w:pPr>
              <w:keepNext w:val="0"/>
              <w:keepLines w:val="0"/>
              <w:widowControl/>
              <w:suppressLineNumbers w:val="0"/>
              <w:snapToGrid w:val="0"/>
              <w:spacing w:line="240" w:lineRule="atLeast"/>
              <w:jc w:val="left"/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sym w:font="Wingdings 2" w:char="00A3"/>
            </w:r>
            <w:r>
              <w:rPr>
                <w:rFonts w:hint="eastAsia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 xml:space="preserve">Morning, May </w:t>
            </w:r>
            <w:r>
              <w:rPr>
                <w:rFonts w:hint="eastAsia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 xml:space="preserve">27        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sym w:font="Wingdings 2" w:char="00A3"/>
            </w:r>
            <w:r>
              <w:rPr>
                <w:rFonts w:hint="eastAsia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 xml:space="preserve">Afternoon, May </w:t>
            </w:r>
            <w:r>
              <w:rPr>
                <w:rFonts w:hint="eastAsia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27</w:t>
            </w:r>
          </w:p>
          <w:p w14:paraId="76885F95">
            <w:pPr>
              <w:keepNext w:val="0"/>
              <w:keepLines w:val="0"/>
              <w:widowControl/>
              <w:suppressLineNumbers w:val="0"/>
              <w:snapToGrid w:val="0"/>
              <w:spacing w:line="240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sym w:font="Wingdings 2" w:char="00A3"/>
            </w:r>
            <w:r>
              <w:rPr>
                <w:rFonts w:hint="eastAsia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 xml:space="preserve">Morning, May </w:t>
            </w:r>
            <w:r>
              <w:rPr>
                <w:rFonts w:hint="eastAsia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28</w:t>
            </w:r>
            <w:r>
              <w:t xml:space="preserve"> </w:t>
            </w:r>
            <w:r>
              <w:rPr>
                <w:rFonts w:hint="eastAsia"/>
                <w:lang w:val="en-US" w:eastAsia="zh-CN"/>
              </w:rPr>
              <w:t xml:space="preserve">        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sym w:font="Wingdings 2" w:char="00A3"/>
            </w:r>
            <w:r>
              <w:rPr>
                <w:rFonts w:hint="eastAsia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 xml:space="preserve">Afternoon, May </w:t>
            </w:r>
            <w:r>
              <w:rPr>
                <w:rFonts w:hint="eastAsia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28</w:t>
            </w:r>
          </w:p>
        </w:tc>
      </w:tr>
      <w:tr w14:paraId="07581F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2969" w:type="dxa"/>
            <w:shd w:val="clear" w:color="auto" w:fill="auto"/>
            <w:tcMar>
              <w:top w:w="30" w:type="dxa"/>
              <w:left w:w="0" w:type="dxa"/>
              <w:bottom w:w="30" w:type="dxa"/>
              <w:right w:w="240" w:type="dxa"/>
            </w:tcMar>
            <w:vAlign w:val="center"/>
          </w:tcPr>
          <w:p w14:paraId="1BD694ED">
            <w:pPr>
              <w:keepNext w:val="0"/>
              <w:keepLines w:val="0"/>
              <w:widowControl/>
              <w:suppressLineNumbers w:val="0"/>
              <w:snapToGrid w:val="0"/>
              <w:spacing w:line="240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Style w:val="6"/>
                <w:rFonts w:hint="default" w:ascii="Arial" w:hAnsi="Arial" w:eastAsia="Segoe UI" w:cs="Arial"/>
                <w:b/>
                <w:bCs/>
                <w:kern w:val="0"/>
                <w:sz w:val="24"/>
                <w:szCs w:val="24"/>
                <w:lang w:val="en-US" w:eastAsia="zh-CN" w:bidi="ar"/>
              </w:rPr>
              <w:t>Remarks</w:t>
            </w:r>
          </w:p>
        </w:tc>
        <w:tc>
          <w:tcPr>
            <w:tcW w:w="6631" w:type="dxa"/>
            <w:shd w:val="clear" w:color="auto" w:fill="auto"/>
            <w:tcMar>
              <w:top w:w="30" w:type="dxa"/>
              <w:bottom w:w="30" w:type="dxa"/>
            </w:tcMar>
            <w:vAlign w:val="center"/>
          </w:tcPr>
          <w:p w14:paraId="72C1A9F6">
            <w:pPr>
              <w:snapToGrid w:val="0"/>
              <w:rPr>
                <w:rFonts w:hint="eastAsia" w:ascii="宋体"/>
                <w:sz w:val="24"/>
                <w:szCs w:val="24"/>
              </w:rPr>
            </w:pPr>
          </w:p>
        </w:tc>
      </w:tr>
    </w:tbl>
    <w:p w14:paraId="2B68C006">
      <w:pPr>
        <w:widowControl/>
        <w:numPr>
          <w:ilvl w:val="0"/>
          <w:numId w:val="1"/>
        </w:numPr>
        <w:suppressLineNumbers w:val="0"/>
        <w:snapToGrid w:val="0"/>
        <w:spacing w:line="200" w:lineRule="atLeast"/>
        <w:ind w:left="420" w:leftChars="0" w:hanging="420" w:firstLineChars="0"/>
        <w:jc w:val="left"/>
        <w:rPr>
          <w:rFonts w:hint="eastAsia" w:ascii="Segoe UI" w:hAnsi="Segoe UI" w:eastAsia="Segoe UI" w:cs="Segoe UI"/>
          <w:kern w:val="0"/>
          <w:sz w:val="22"/>
          <w:szCs w:val="22"/>
          <w:lang w:val="en-US" w:eastAsia="zh-CN" w:bidi="ar"/>
        </w:rPr>
      </w:pPr>
      <w:r>
        <w:rPr>
          <w:rFonts w:hint="default" w:ascii="Segoe UI" w:hAnsi="Segoe UI" w:eastAsia="Segoe UI" w:cs="Segoe UI"/>
          <w:kern w:val="0"/>
          <w:sz w:val="22"/>
          <w:szCs w:val="22"/>
          <w:lang w:val="en-US" w:eastAsia="zh-CN" w:bidi="ar"/>
        </w:rPr>
        <w:t>Submission Method: Please fill out this form completely and send it to email: gongxuejuan@goldenexpo.com.cn</w:t>
      </w:r>
      <w:r>
        <w:rPr>
          <w:rFonts w:hint="eastAsia" w:ascii="Segoe UI" w:hAnsi="Segoe UI" w:eastAsia="Segoe UI" w:cs="Segoe UI"/>
          <w:kern w:val="0"/>
          <w:sz w:val="22"/>
          <w:szCs w:val="22"/>
          <w:lang w:val="en-US" w:eastAsia="zh-CN" w:bidi="ar"/>
        </w:rPr>
        <w:t xml:space="preserve">   </w:t>
      </w:r>
    </w:p>
    <w:p w14:paraId="091EF81E">
      <w:pPr>
        <w:widowControl/>
        <w:numPr>
          <w:ilvl w:val="0"/>
          <w:numId w:val="1"/>
        </w:numPr>
        <w:suppressLineNumbers w:val="0"/>
        <w:snapToGrid w:val="0"/>
        <w:spacing w:line="200" w:lineRule="atLeast"/>
        <w:ind w:left="420" w:leftChars="0" w:hanging="420" w:firstLineChars="0"/>
        <w:jc w:val="left"/>
        <w:rPr>
          <w:rFonts w:hint="eastAsia" w:ascii="Segoe UI" w:hAnsi="Segoe UI" w:eastAsia="Segoe UI" w:cs="Segoe UI"/>
          <w:kern w:val="0"/>
          <w:sz w:val="22"/>
          <w:szCs w:val="22"/>
          <w:lang w:val="en-US" w:eastAsia="zh-CN" w:bidi="ar"/>
        </w:rPr>
      </w:pPr>
      <w:r>
        <w:rPr>
          <w:rFonts w:hint="eastAsia" w:ascii="Segoe UI" w:hAnsi="Segoe UI" w:eastAsia="Segoe UI" w:cs="Segoe UI"/>
          <w:kern w:val="0"/>
          <w:sz w:val="22"/>
          <w:szCs w:val="22"/>
          <w:lang w:val="en-US" w:eastAsia="zh-CN" w:bidi="ar"/>
        </w:rPr>
        <w:t>Tel/Whatsapp/WeChat</w:t>
      </w:r>
      <w:r>
        <w:rPr>
          <w:rFonts w:hint="default" w:ascii="Segoe UI" w:hAnsi="Segoe UI" w:eastAsia="Segoe UI" w:cs="Segoe UI"/>
          <w:kern w:val="0"/>
          <w:sz w:val="22"/>
          <w:szCs w:val="22"/>
          <w:lang w:val="en-US" w:eastAsia="zh-CN" w:bidi="ar"/>
        </w:rPr>
        <w:t xml:space="preserve">: </w:t>
      </w:r>
      <w:r>
        <w:rPr>
          <w:rFonts w:hint="eastAsia" w:ascii="Segoe UI" w:hAnsi="Segoe UI" w:eastAsia="Segoe UI" w:cs="Segoe UI"/>
          <w:kern w:val="0"/>
          <w:sz w:val="22"/>
          <w:szCs w:val="22"/>
          <w:lang w:val="en-US" w:eastAsia="zh-CN" w:bidi="ar"/>
        </w:rPr>
        <w:t xml:space="preserve">+86 </w:t>
      </w:r>
      <w:r>
        <w:rPr>
          <w:rFonts w:hint="default" w:ascii="Segoe UI" w:hAnsi="Segoe UI" w:eastAsia="Segoe UI" w:cs="Segoe UI"/>
          <w:kern w:val="0"/>
          <w:sz w:val="22"/>
          <w:szCs w:val="22"/>
          <w:lang w:val="en-US" w:eastAsia="zh-CN" w:bidi="ar"/>
        </w:rPr>
        <w:t xml:space="preserve">13391083227 </w:t>
      </w:r>
      <w:r>
        <w:rPr>
          <w:rFonts w:hint="eastAsia" w:ascii="Segoe UI" w:hAnsi="Segoe UI" w:eastAsia="Segoe UI" w:cs="Segoe UI"/>
          <w:kern w:val="0"/>
          <w:sz w:val="22"/>
          <w:szCs w:val="22"/>
          <w:lang w:val="en-US" w:eastAsia="zh-CN" w:bidi="ar"/>
        </w:rPr>
        <w:t xml:space="preserve">           </w:t>
      </w:r>
      <w:r>
        <w:rPr>
          <w:rFonts w:hint="default" w:ascii="Segoe UI" w:hAnsi="Segoe UI" w:eastAsia="Segoe UI" w:cs="Segoe UI"/>
          <w:kern w:val="0"/>
          <w:sz w:val="22"/>
          <w:szCs w:val="22"/>
          <w:lang w:val="en-US" w:eastAsia="zh-CN" w:bidi="ar"/>
        </w:rPr>
        <w:t xml:space="preserve">Deadline: March </w:t>
      </w:r>
      <w:r>
        <w:rPr>
          <w:rFonts w:hint="eastAsia" w:ascii="Segoe UI" w:hAnsi="Segoe UI" w:eastAsia="Segoe UI" w:cs="Segoe UI"/>
          <w:kern w:val="0"/>
          <w:sz w:val="22"/>
          <w:szCs w:val="22"/>
          <w:lang w:val="en-US" w:eastAsia="zh-CN" w:bidi="ar"/>
        </w:rPr>
        <w:t>15</w:t>
      </w:r>
      <w:r>
        <w:rPr>
          <w:rFonts w:hint="default" w:ascii="Segoe UI" w:hAnsi="Segoe UI" w:eastAsia="Segoe UI" w:cs="Segoe UI"/>
          <w:kern w:val="0"/>
          <w:sz w:val="22"/>
          <w:szCs w:val="22"/>
          <w:lang w:val="en-US" w:eastAsia="zh-CN" w:bidi="ar"/>
        </w:rPr>
        <w:t>, 202</w:t>
      </w:r>
      <w:r>
        <w:rPr>
          <w:rFonts w:hint="eastAsia" w:ascii="Segoe UI" w:hAnsi="Segoe UI" w:eastAsia="Segoe UI" w:cs="Segoe UI"/>
          <w:kern w:val="0"/>
          <w:sz w:val="22"/>
          <w:szCs w:val="22"/>
          <w:lang w:val="en-US" w:eastAsia="zh-CN" w:bidi="ar"/>
        </w:rPr>
        <w:t>7</w:t>
      </w:r>
    </w:p>
    <w:p w14:paraId="1AABB15C">
      <w:pPr>
        <w:widowControl/>
        <w:suppressLineNumbers w:val="0"/>
        <w:snapToGrid w:val="0"/>
        <w:spacing w:line="200" w:lineRule="atLeast"/>
        <w:jc w:val="left"/>
        <w:rPr>
          <w:rFonts w:hint="default" w:ascii="Segoe UI" w:hAnsi="Segoe UI" w:eastAsia="Segoe UI" w:cs="Segoe UI"/>
          <w:i/>
          <w:iCs/>
          <w:color w:val="FF0000"/>
          <w:kern w:val="0"/>
          <w:sz w:val="20"/>
          <w:szCs w:val="20"/>
          <w:lang w:val="en-US" w:eastAsia="zh-CN" w:bidi="ar"/>
        </w:rPr>
      </w:pPr>
      <w:r>
        <w:rPr>
          <w:rFonts w:hint="default" w:ascii="Segoe UI" w:hAnsi="Segoe UI" w:eastAsia="Segoe UI" w:cs="Segoe UI"/>
          <w:i/>
          <w:iCs/>
          <w:color w:val="FF0000"/>
          <w:kern w:val="0"/>
          <w:sz w:val="20"/>
          <w:szCs w:val="20"/>
          <w:lang w:val="en-US" w:eastAsia="zh-CN" w:bidi="ar"/>
        </w:rPr>
        <w:t>Early submission is recommended for the Organizing Committee to arrange targeted matchmaking efficiently.</w:t>
      </w:r>
    </w:p>
    <w:p w14:paraId="3411D31D">
      <w:pPr>
        <w:spacing w:line="20" w:lineRule="exact"/>
      </w:pPr>
    </w:p>
    <w:sectPr>
      <w:pgSz w:w="11906" w:h="16838"/>
      <w:pgMar w:top="454" w:right="1134" w:bottom="170" w:left="113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588FC91"/>
    <w:multiLevelType w:val="singleLevel"/>
    <w:tmpl w:val="C588FC91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F40F97"/>
    <w:rsid w:val="029B2F3F"/>
    <w:rsid w:val="02D10436"/>
    <w:rsid w:val="04277401"/>
    <w:rsid w:val="04763251"/>
    <w:rsid w:val="0B1D58FE"/>
    <w:rsid w:val="0C9E047D"/>
    <w:rsid w:val="155418A7"/>
    <w:rsid w:val="22EF500C"/>
    <w:rsid w:val="25215C41"/>
    <w:rsid w:val="290159E5"/>
    <w:rsid w:val="2C59592D"/>
    <w:rsid w:val="2F757470"/>
    <w:rsid w:val="30154DFD"/>
    <w:rsid w:val="316F290C"/>
    <w:rsid w:val="36A125DE"/>
    <w:rsid w:val="3D630F27"/>
    <w:rsid w:val="3EBB1CDC"/>
    <w:rsid w:val="41A259EF"/>
    <w:rsid w:val="476D307A"/>
    <w:rsid w:val="48C83568"/>
    <w:rsid w:val="4FE31BAC"/>
    <w:rsid w:val="5DD1453E"/>
    <w:rsid w:val="67A0618E"/>
    <w:rsid w:val="6BCF769C"/>
    <w:rsid w:val="7DFC5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237</Words>
  <Characters>1513</Characters>
  <Lines>0</Lines>
  <Paragraphs>0</Paragraphs>
  <TotalTime>0</TotalTime>
  <ScaleCrop>false</ScaleCrop>
  <LinksUpToDate>false</LinksUpToDate>
  <CharactersWithSpaces>1750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2026-09-14T05:45:00Z</dcterms:created>
  <dc:creator>Administrator</dc:creator>
  <cp:lastModifiedBy>Allison</cp:lastModifiedBy>
  <dcterms:modified xsi:type="dcterms:W3CDTF">2026-09-21T07:17:20Z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eyJoZGlkIjoiYzcwN2Y4Nzc2NzBjZjkzZmYxYjZmYjNmMTc3YjZjNDAiLCJ1c2VySWQiOiIxMTU1MDU5MSJ9</vt:lpwstr>
  </property>
  <property fmtid="{D5CDD505-2E9C-101B-9397-08002B2CF9AE}" pid="4" name="ICV">
    <vt:lpwstr>86D44DBC291E4341BDEC7A27CDE762DB_13</vt:lpwstr>
  </property>
</Properties>
</file>